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page" w:horzAnchor="margin" w:tblpY="2641"/>
        <w:tblW w:w="0" w:type="auto"/>
        <w:tblLook w:val="04A0" w:firstRow="1" w:lastRow="0" w:firstColumn="1" w:lastColumn="0" w:noHBand="0" w:noVBand="1"/>
      </w:tblPr>
      <w:tblGrid>
        <w:gridCol w:w="1156"/>
        <w:gridCol w:w="1929"/>
        <w:gridCol w:w="3234"/>
        <w:gridCol w:w="3780"/>
        <w:gridCol w:w="583"/>
      </w:tblGrid>
      <w:tr w:rsidR="003102BD" w:rsidRPr="003102BD" w:rsidTr="00244963">
        <w:tc>
          <w:tcPr>
            <w:tcW w:w="1156" w:type="dxa"/>
            <w:shd w:val="clear" w:color="auto" w:fill="F79646" w:themeFill="accent6"/>
          </w:tcPr>
          <w:p w:rsidR="00587C00" w:rsidRPr="003102BD" w:rsidRDefault="00063205" w:rsidP="002449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-104775</wp:posOffset>
                      </wp:positionH>
                      <wp:positionV relativeFrom="paragraph">
                        <wp:posOffset>-1330325</wp:posOffset>
                      </wp:positionV>
                      <wp:extent cx="6705600" cy="638175"/>
                      <wp:effectExtent l="9525" t="9525" r="9525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0560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3205" w:rsidRDefault="00063205" w:rsidP="0006320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244963"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GRIGLIA DI VALUTAZIONE DISCIPLINARE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MATEMATICA</w:t>
                                  </w:r>
                                </w:p>
                                <w:p w:rsidR="00063205" w:rsidRPr="00244963" w:rsidRDefault="00063205" w:rsidP="0006320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CLASSE I</w:t>
                                  </w:r>
                                </w:p>
                                <w:p w:rsidR="00063205" w:rsidRDefault="0006320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8.25pt;margin-top:-104.75pt;width:528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">
                      <v:textbox>
                        <w:txbxContent>
                          <w:p w:rsidR="00063205" w:rsidRDefault="00063205" w:rsidP="00063205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496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GRIGLIA DI VALUTAZIONE DISCIPLINARE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>MATEMATICA</w:t>
                            </w:r>
                          </w:p>
                          <w:p w:rsidR="00063205" w:rsidRPr="00244963" w:rsidRDefault="00063205" w:rsidP="00063205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CLASSE I</w:t>
                            </w:r>
                          </w:p>
                          <w:p w:rsidR="00063205" w:rsidRDefault="00063205"/>
                        </w:txbxContent>
                      </v:textbox>
                    </v:shape>
                  </w:pict>
                </mc:Fallback>
              </mc:AlternateContent>
            </w:r>
            <w:r w:rsidR="00587C00" w:rsidRPr="003102BD">
              <w:rPr>
                <w:rFonts w:ascii="Times New Roman" w:hAnsi="Times New Roman" w:cs="Times New Roman"/>
                <w:b/>
                <w:sz w:val="20"/>
                <w:szCs w:val="20"/>
              </w:rPr>
              <w:t>Nuclei tematici</w:t>
            </w:r>
          </w:p>
        </w:tc>
        <w:tc>
          <w:tcPr>
            <w:tcW w:w="1929" w:type="dxa"/>
            <w:shd w:val="clear" w:color="auto" w:fill="F79646" w:themeFill="accent6"/>
          </w:tcPr>
          <w:p w:rsidR="00587C00" w:rsidRPr="003102BD" w:rsidRDefault="00D608F0" w:rsidP="002449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587C00" w:rsidRPr="003102BD">
              <w:rPr>
                <w:rFonts w:ascii="Times New Roman" w:hAnsi="Times New Roman" w:cs="Times New Roman"/>
                <w:b/>
                <w:sz w:val="20"/>
                <w:szCs w:val="20"/>
              </w:rPr>
              <w:t>ompetenze</w:t>
            </w:r>
          </w:p>
        </w:tc>
        <w:tc>
          <w:tcPr>
            <w:tcW w:w="3234" w:type="dxa"/>
            <w:shd w:val="clear" w:color="auto" w:fill="F79646" w:themeFill="accent6"/>
          </w:tcPr>
          <w:p w:rsidR="00587C00" w:rsidRPr="003102BD" w:rsidRDefault="00587C00" w:rsidP="002449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2BD">
              <w:rPr>
                <w:rFonts w:ascii="Times New Roman" w:hAnsi="Times New Roman" w:cs="Times New Roman"/>
                <w:b/>
                <w:sz w:val="20"/>
                <w:szCs w:val="20"/>
              </w:rPr>
              <w:t>Obiettivi di apprendimento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79646" w:themeFill="accent6"/>
          </w:tcPr>
          <w:p w:rsidR="00587C00" w:rsidRPr="003102BD" w:rsidRDefault="00D608F0" w:rsidP="002449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  <w:r w:rsidR="00587C00" w:rsidRPr="003102BD">
              <w:rPr>
                <w:rFonts w:ascii="Times New Roman" w:hAnsi="Times New Roman" w:cs="Times New Roman"/>
                <w:b/>
                <w:sz w:val="20"/>
                <w:szCs w:val="20"/>
              </w:rPr>
              <w:t>escrittori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79646" w:themeFill="accent6"/>
          </w:tcPr>
          <w:p w:rsidR="00587C00" w:rsidRPr="003102BD" w:rsidRDefault="00D608F0" w:rsidP="002449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  <w:r w:rsidR="00587C00" w:rsidRPr="003102BD">
              <w:rPr>
                <w:rFonts w:ascii="Times New Roman" w:hAnsi="Times New Roman" w:cs="Times New Roman"/>
                <w:b/>
                <w:sz w:val="20"/>
                <w:szCs w:val="20"/>
              </w:rPr>
              <w:t>oti</w:t>
            </w:r>
          </w:p>
        </w:tc>
      </w:tr>
      <w:tr w:rsidR="003102BD" w:rsidRPr="003102BD" w:rsidTr="00244963">
        <w:trPr>
          <w:trHeight w:val="2513"/>
        </w:trPr>
        <w:tc>
          <w:tcPr>
            <w:tcW w:w="1156" w:type="dxa"/>
            <w:vMerge w:val="restart"/>
            <w:vAlign w:val="center"/>
          </w:tcPr>
          <w:p w:rsidR="004B7B99" w:rsidRPr="00244963" w:rsidRDefault="004B7B99" w:rsidP="002449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B7B99" w:rsidRPr="003102BD" w:rsidRDefault="004B7B99" w:rsidP="002449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963">
              <w:rPr>
                <w:rFonts w:ascii="Times New Roman" w:hAnsi="Times New Roman" w:cs="Times New Roman"/>
                <w:b/>
                <w:sz w:val="20"/>
                <w:szCs w:val="20"/>
              </w:rPr>
              <w:t>numeri</w:t>
            </w:r>
          </w:p>
        </w:tc>
        <w:tc>
          <w:tcPr>
            <w:tcW w:w="1929" w:type="dxa"/>
            <w:vMerge w:val="restart"/>
            <w:vAlign w:val="center"/>
          </w:tcPr>
          <w:p w:rsidR="004B7B99" w:rsidRPr="003102BD" w:rsidRDefault="004B7B99" w:rsidP="00244963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3102BD">
              <w:rPr>
                <w:rFonts w:asciiTheme="majorHAnsi" w:hAnsiTheme="majorHAnsi"/>
                <w:sz w:val="20"/>
                <w:szCs w:val="20"/>
              </w:rPr>
              <w:t>Competenza procedurale tecnico applicativa (concetti e procedure)</w:t>
            </w:r>
          </w:p>
          <w:p w:rsidR="004B7B99" w:rsidRPr="003102BD" w:rsidRDefault="004B7B99" w:rsidP="00244963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:rsidR="004B7B99" w:rsidRPr="003102BD" w:rsidRDefault="004B7B99" w:rsidP="00244963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:rsidR="004B7B99" w:rsidRPr="003102BD" w:rsidRDefault="004B7B99" w:rsidP="00244963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:rsidR="004B7B99" w:rsidRPr="003102BD" w:rsidRDefault="004B7B99" w:rsidP="00244963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3102BD">
              <w:rPr>
                <w:rFonts w:asciiTheme="majorHAnsi" w:hAnsiTheme="majorHAnsi"/>
                <w:sz w:val="20"/>
                <w:szCs w:val="20"/>
              </w:rPr>
              <w:t>Competenza logico-operativa</w:t>
            </w:r>
          </w:p>
          <w:p w:rsidR="004B7B99" w:rsidRPr="003102BD" w:rsidRDefault="004B7B99" w:rsidP="00244963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:rsidR="004B7B99" w:rsidRPr="003102BD" w:rsidRDefault="004B7B99" w:rsidP="00244963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:rsidR="004B7B99" w:rsidRPr="003102BD" w:rsidRDefault="004B7B99" w:rsidP="00244963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:rsidR="004B7B99" w:rsidRPr="003102BD" w:rsidRDefault="004B7B99" w:rsidP="00244963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3102BD">
              <w:rPr>
                <w:rFonts w:asciiTheme="majorHAnsi" w:hAnsiTheme="majorHAnsi"/>
                <w:sz w:val="20"/>
                <w:szCs w:val="20"/>
              </w:rPr>
              <w:t>Competenza linguistica e di rappresentazione</w:t>
            </w:r>
          </w:p>
        </w:tc>
        <w:tc>
          <w:tcPr>
            <w:tcW w:w="3234" w:type="dxa"/>
            <w:vMerge w:val="restart"/>
          </w:tcPr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Eseguire ordinamenti e confronti tra numeri naturali </w:t>
            </w: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ind w:right="9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Rappresentare numeri naturali sulla retta</w:t>
            </w: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ind w:right="93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99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Eseguire le quattro operazioni con i numeri naturali </w:t>
            </w: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line="243" w:lineRule="exact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Utilizzare le proprietà per semplificare i</w:t>
            </w:r>
            <w:r w:rsidRPr="003102BD">
              <w:rPr>
                <w:rFonts w:asciiTheme="majorHAnsi" w:hAnsiTheme="majorHAnsi"/>
                <w:spacing w:val="-20"/>
                <w:sz w:val="20"/>
                <w:szCs w:val="20"/>
                <w:lang w:val="it-IT"/>
              </w:rPr>
              <w:t xml:space="preserve"> </w:t>
            </w: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calcoli</w:t>
            </w: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line="243" w:lineRule="exact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line="243" w:lineRule="exact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Elevare a potenza i numeri naturali </w:t>
            </w: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Ricercare i multipli e i divisori di un numero e multipli e divisori comuni a più</w:t>
            </w:r>
            <w:r w:rsidRPr="003102BD">
              <w:rPr>
                <w:rFonts w:asciiTheme="majorHAnsi" w:hAnsiTheme="majorHAnsi"/>
                <w:spacing w:val="-6"/>
                <w:sz w:val="20"/>
                <w:szCs w:val="20"/>
                <w:lang w:val="it-IT"/>
              </w:rPr>
              <w:t xml:space="preserve"> </w:t>
            </w: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numeri</w:t>
            </w: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Scomporre in fattori primi un numero</w:t>
            </w:r>
            <w:r w:rsidRPr="003102BD">
              <w:rPr>
                <w:rFonts w:asciiTheme="majorHAnsi" w:hAnsiTheme="majorHAnsi"/>
                <w:spacing w:val="-8"/>
                <w:sz w:val="20"/>
                <w:szCs w:val="20"/>
                <w:lang w:val="it-IT"/>
              </w:rPr>
              <w:t xml:space="preserve"> </w:t>
            </w: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naturale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3102BD" w:rsidRPr="00063205" w:rsidRDefault="003102BD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3102BD" w:rsidRPr="00063205" w:rsidRDefault="003102BD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4B7B99" w:rsidRPr="00063205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>Comprende in modo completo e approfondito testi, dati e informazioni.</w:t>
            </w:r>
          </w:p>
          <w:p w:rsidR="004B7B99" w:rsidRPr="00063205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Applica conoscenze e abilità in vari contesti con </w:t>
            </w:r>
            <w:r w:rsidR="00FD2E9C" w:rsidRPr="00063205">
              <w:rPr>
                <w:rFonts w:asciiTheme="majorHAnsi" w:hAnsiTheme="majorHAnsi"/>
                <w:sz w:val="20"/>
                <w:szCs w:val="20"/>
                <w:lang w:val="it-IT"/>
              </w:rPr>
              <w:t>disinvoltura</w:t>
            </w: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e </w:t>
            </w:r>
            <w:r w:rsidR="00FD2E9C" w:rsidRPr="00063205">
              <w:rPr>
                <w:rFonts w:asciiTheme="majorHAnsi" w:hAnsiTheme="majorHAnsi"/>
                <w:sz w:val="20"/>
                <w:szCs w:val="20"/>
                <w:lang w:val="it-IT"/>
              </w:rPr>
              <w:t>spirito critico</w:t>
            </w: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="00FD2E9C"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>Sa orientarsi nella risoluzione di problemi complessi utilizzando originalità, conoscen</w:t>
            </w:r>
            <w:r w:rsidR="003424D2" w:rsidRPr="00063205">
              <w:rPr>
                <w:rFonts w:asciiTheme="majorHAnsi" w:hAnsiTheme="majorHAnsi"/>
                <w:sz w:val="20"/>
                <w:szCs w:val="20"/>
                <w:lang w:val="it-IT"/>
              </w:rPr>
              <w:t>ze e abilità interdisciplinari</w:t>
            </w:r>
            <w:r w:rsidR="00FD2E9C"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Espone con estrema chiarezza, fluidità ed efficacia, con capacità di argomentazione sicura, autonoma ed originale. </w:t>
            </w:r>
          </w:p>
          <w:p w:rsidR="004B7B99" w:rsidRPr="00063205" w:rsidRDefault="004B7B99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3102BD" w:rsidRDefault="003102BD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102BD" w:rsidRDefault="003102BD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102BD" w:rsidRDefault="003102BD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B7B99" w:rsidRPr="003102BD" w:rsidRDefault="004B7B99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2B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3102BD" w:rsidRPr="003102BD" w:rsidTr="00244963">
        <w:trPr>
          <w:trHeight w:val="2069"/>
        </w:trPr>
        <w:tc>
          <w:tcPr>
            <w:tcW w:w="1156" w:type="dxa"/>
            <w:vMerge/>
            <w:vAlign w:val="center"/>
          </w:tcPr>
          <w:p w:rsidR="004B7B99" w:rsidRPr="00244963" w:rsidRDefault="004B7B99" w:rsidP="002449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4B7B99" w:rsidRPr="003102BD" w:rsidRDefault="004B7B99" w:rsidP="00244963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4B7B99" w:rsidRPr="00063205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Comprende in modo </w:t>
            </w:r>
            <w:r w:rsidR="00FD2E9C" w:rsidRPr="00063205">
              <w:rPr>
                <w:rFonts w:asciiTheme="majorHAnsi" w:hAnsiTheme="majorHAnsi"/>
                <w:sz w:val="20"/>
                <w:szCs w:val="20"/>
                <w:lang w:val="it-IT"/>
              </w:rPr>
              <w:t>sicuro e preciso</w:t>
            </w: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testi, dati e informazioni. Applica conoscenze e abilità in vari contesti in modo </w:t>
            </w:r>
            <w:r w:rsidR="00FD2E9C" w:rsidRPr="00063205">
              <w:rPr>
                <w:rFonts w:asciiTheme="majorHAnsi" w:hAnsiTheme="majorHAnsi"/>
                <w:sz w:val="20"/>
                <w:szCs w:val="20"/>
                <w:lang w:val="it-IT"/>
              </w:rPr>
              <w:t>personale ed originale</w:t>
            </w: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>. Sa orientarsi nella risoluzione di problemi utilizzando conosce</w:t>
            </w:r>
            <w:r w:rsidR="003424D2" w:rsidRPr="00063205">
              <w:rPr>
                <w:rFonts w:asciiTheme="majorHAnsi" w:hAnsiTheme="majorHAnsi"/>
                <w:sz w:val="20"/>
                <w:szCs w:val="20"/>
                <w:lang w:val="it-IT"/>
              </w:rPr>
              <w:t>nze e abilità interdisciplinari</w:t>
            </w:r>
            <w:r w:rsidR="00FD2E9C" w:rsidRPr="00063205">
              <w:rPr>
                <w:rFonts w:asciiTheme="majorHAnsi" w:hAnsiTheme="majorHAnsi"/>
                <w:sz w:val="20"/>
                <w:szCs w:val="20"/>
                <w:lang w:val="it-IT"/>
              </w:rPr>
              <w:t>.</w:t>
            </w:r>
            <w:r w:rsidR="00FD2E9C" w:rsidRPr="00063205">
              <w:rPr>
                <w:sz w:val="20"/>
                <w:lang w:val="it-IT"/>
              </w:rPr>
              <w:t xml:space="preserve"> L’ e</w:t>
            </w:r>
            <w:r w:rsidR="00FD2E9C" w:rsidRPr="00063205">
              <w:rPr>
                <w:rFonts w:asciiTheme="majorHAnsi" w:hAnsiTheme="majorHAnsi"/>
                <w:sz w:val="20"/>
                <w:lang w:val="it-IT"/>
              </w:rPr>
              <w:t>sposizione è fluida,  organica ed efficace; utilizza consapevolmente la terminologia specifica.</w:t>
            </w:r>
          </w:p>
          <w:p w:rsidR="004B7B99" w:rsidRPr="00063205" w:rsidRDefault="004B7B99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3102BD" w:rsidRDefault="003102BD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B7B99" w:rsidRPr="003102BD" w:rsidRDefault="004B7B99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2B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3102BD" w:rsidRPr="003102BD" w:rsidTr="00244963">
        <w:trPr>
          <w:trHeight w:val="1494"/>
        </w:trPr>
        <w:tc>
          <w:tcPr>
            <w:tcW w:w="1156" w:type="dxa"/>
            <w:vMerge w:val="restart"/>
            <w:vAlign w:val="center"/>
          </w:tcPr>
          <w:p w:rsidR="004B7B99" w:rsidRPr="00244963" w:rsidRDefault="004B7B99" w:rsidP="002449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963">
              <w:rPr>
                <w:rFonts w:ascii="Times New Roman" w:hAnsi="Times New Roman" w:cs="Times New Roman"/>
                <w:b/>
                <w:sz w:val="20"/>
                <w:szCs w:val="20"/>
              </w:rPr>
              <w:t>Spazio e figure</w:t>
            </w:r>
          </w:p>
        </w:tc>
        <w:tc>
          <w:tcPr>
            <w:tcW w:w="1929" w:type="dxa"/>
            <w:vMerge w:val="restart"/>
          </w:tcPr>
          <w:p w:rsidR="004B7B99" w:rsidRPr="003102BD" w:rsidRDefault="004B7B99" w:rsidP="0024496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7B99" w:rsidRDefault="004B7B99" w:rsidP="0024496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47AD5" w:rsidRDefault="00247AD5" w:rsidP="0024496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47AD5" w:rsidRPr="003102BD" w:rsidRDefault="00247AD5" w:rsidP="0024496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7B99" w:rsidRPr="003102BD" w:rsidRDefault="004B7B99" w:rsidP="00244963">
            <w:pPr>
              <w:rPr>
                <w:rFonts w:asciiTheme="majorHAnsi" w:hAnsiTheme="majorHAnsi"/>
                <w:sz w:val="20"/>
                <w:szCs w:val="20"/>
              </w:rPr>
            </w:pPr>
            <w:r w:rsidRPr="003102BD">
              <w:rPr>
                <w:rFonts w:asciiTheme="majorHAnsi" w:hAnsiTheme="majorHAnsi"/>
                <w:sz w:val="20"/>
                <w:szCs w:val="20"/>
              </w:rPr>
              <w:t>Competenza procedurale tecnico applicativa (concetti e procedure)</w:t>
            </w:r>
          </w:p>
        </w:tc>
        <w:tc>
          <w:tcPr>
            <w:tcW w:w="3234" w:type="dxa"/>
            <w:vMerge w:val="restart"/>
          </w:tcPr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Conoscere le proprietà delle figure piane e classificare le figure in base a diversi criteri</w:t>
            </w: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Calcolare i perimetri</w:t>
            </w: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Conoscere e utilizzare le principali unità di misura e attuare semplici conversioni</w:t>
            </w: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conoscere ed utilizzare i principali movimenti rigidi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4B7B99" w:rsidRPr="00063205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>Comprende a vari livelli testi, dati e informazioni. Sa applicare conoscenze e abilità in vari contesti in modo corretto</w:t>
            </w:r>
            <w:r w:rsidR="00FD2E9C"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ed autonomo</w:t>
            </w: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>. Sa orientarsi nella risoluzione di problemi ut</w:t>
            </w:r>
            <w:r w:rsidR="003424D2" w:rsidRPr="00063205">
              <w:rPr>
                <w:rFonts w:asciiTheme="majorHAnsi" w:hAnsiTheme="majorHAnsi"/>
                <w:sz w:val="20"/>
                <w:szCs w:val="20"/>
                <w:lang w:val="it-IT"/>
              </w:rPr>
              <w:t>ilizzando conoscenze e abilità</w:t>
            </w:r>
            <w:r w:rsidR="00FD2E9C" w:rsidRPr="00063205">
              <w:rPr>
                <w:rFonts w:asciiTheme="majorHAnsi" w:hAnsiTheme="majorHAnsi"/>
                <w:sz w:val="20"/>
                <w:szCs w:val="20"/>
                <w:lang w:val="it-IT"/>
              </w:rPr>
              <w:t>. L’e</w:t>
            </w:r>
            <w:r w:rsidR="00FD2E9C" w:rsidRPr="00063205">
              <w:rPr>
                <w:sz w:val="20"/>
                <w:lang w:val="it-IT"/>
              </w:rPr>
              <w:t xml:space="preserve">sposizione è fluida e sicura, ha buona capacità di argomentazione con una terminologia corretta e pertinente.  </w:t>
            </w:r>
            <w:r w:rsidR="003424D2"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</w:p>
          <w:p w:rsidR="004B7B99" w:rsidRPr="00063205" w:rsidRDefault="004B7B99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4B7B99" w:rsidRPr="003102BD" w:rsidRDefault="004B7B99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2B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3102BD" w:rsidRPr="003102BD" w:rsidTr="00244963">
        <w:trPr>
          <w:trHeight w:val="1417"/>
        </w:trPr>
        <w:tc>
          <w:tcPr>
            <w:tcW w:w="1156" w:type="dxa"/>
            <w:vMerge/>
            <w:vAlign w:val="center"/>
          </w:tcPr>
          <w:p w:rsidR="004B7B99" w:rsidRPr="00244963" w:rsidRDefault="004B7B99" w:rsidP="002449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:rsidR="004B7B99" w:rsidRPr="003102BD" w:rsidRDefault="004B7B99" w:rsidP="0024496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4B7B99" w:rsidRPr="00063205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Comprende in modo </w:t>
            </w:r>
            <w:r w:rsidR="00FD2E9C" w:rsidRPr="00063205">
              <w:rPr>
                <w:rFonts w:asciiTheme="majorHAnsi" w:hAnsiTheme="majorHAnsi"/>
                <w:sz w:val="20"/>
                <w:szCs w:val="20"/>
                <w:lang w:val="it-IT"/>
              </w:rPr>
              <w:t>complessivamente adeguato</w:t>
            </w: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testi, dati e informazioni. Sa applicare conoscenze e abilità in vari contesti in m</w:t>
            </w:r>
            <w:r w:rsidR="003424D2"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odo </w:t>
            </w:r>
            <w:r w:rsidR="00FD2E9C" w:rsidRPr="00063205">
              <w:rPr>
                <w:rFonts w:asciiTheme="majorHAnsi" w:hAnsiTheme="majorHAnsi"/>
                <w:sz w:val="20"/>
                <w:szCs w:val="20"/>
                <w:lang w:val="it-IT"/>
              </w:rPr>
              <w:t>generalmente</w:t>
            </w:r>
            <w:r w:rsidR="003424D2"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corretto. </w:t>
            </w:r>
            <w:r w:rsidR="00FD2E9C" w:rsidRPr="00063205">
              <w:rPr>
                <w:sz w:val="20"/>
                <w:lang w:val="it-IT"/>
              </w:rPr>
              <w:t xml:space="preserve"> </w:t>
            </w:r>
            <w:r w:rsidR="00FD2E9C" w:rsidRPr="00063205">
              <w:rPr>
                <w:sz w:val="20"/>
              </w:rPr>
              <w:t>Comunica efficacemente. L’esposizione è chiara e il lessico pertinente.</w:t>
            </w:r>
          </w:p>
          <w:p w:rsidR="004B7B99" w:rsidRPr="00063205" w:rsidRDefault="004B7B99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4B7B99" w:rsidRPr="003102BD" w:rsidRDefault="004B7B99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2B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3102BD" w:rsidRPr="003102BD" w:rsidTr="00244963">
        <w:trPr>
          <w:trHeight w:val="1486"/>
        </w:trPr>
        <w:tc>
          <w:tcPr>
            <w:tcW w:w="1156" w:type="dxa"/>
            <w:vAlign w:val="center"/>
          </w:tcPr>
          <w:p w:rsidR="00587C00" w:rsidRPr="00244963" w:rsidRDefault="00587C00" w:rsidP="002449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963">
              <w:rPr>
                <w:rFonts w:ascii="Times New Roman" w:hAnsi="Times New Roman" w:cs="Times New Roman"/>
                <w:b/>
                <w:sz w:val="20"/>
                <w:szCs w:val="20"/>
              </w:rPr>
              <w:t>Dati e previsioni</w:t>
            </w:r>
          </w:p>
        </w:tc>
        <w:tc>
          <w:tcPr>
            <w:tcW w:w="1929" w:type="dxa"/>
            <w:vAlign w:val="center"/>
          </w:tcPr>
          <w:p w:rsidR="00587C00" w:rsidRPr="003102BD" w:rsidRDefault="00587C00" w:rsidP="00244963">
            <w:pPr>
              <w:rPr>
                <w:rFonts w:asciiTheme="majorHAnsi" w:hAnsiTheme="majorHAnsi"/>
                <w:sz w:val="20"/>
                <w:szCs w:val="20"/>
              </w:rPr>
            </w:pPr>
            <w:r w:rsidRPr="003102BD">
              <w:rPr>
                <w:rFonts w:asciiTheme="majorHAnsi" w:hAnsiTheme="majorHAnsi"/>
                <w:sz w:val="20"/>
                <w:szCs w:val="20"/>
              </w:rPr>
              <w:t>Competenza procedurale tecnico applicativa (concetti e procedure)</w:t>
            </w:r>
          </w:p>
        </w:tc>
        <w:tc>
          <w:tcPr>
            <w:tcW w:w="3234" w:type="dxa"/>
          </w:tcPr>
          <w:p w:rsidR="00587C00" w:rsidRPr="003102BD" w:rsidRDefault="00587C00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Utilizzare scale graduate in contesti significativi per la scienza e la tecnica</w:t>
            </w:r>
          </w:p>
          <w:p w:rsidR="00587C00" w:rsidRPr="003102BD" w:rsidRDefault="00587C00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587C00" w:rsidRPr="003102BD" w:rsidRDefault="00587C00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Rappresentare insiemi di dati</w:t>
            </w:r>
          </w:p>
          <w:p w:rsidR="00587C00" w:rsidRPr="003102BD" w:rsidRDefault="00587C00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587C00" w:rsidRPr="003102BD" w:rsidRDefault="00587C00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Calcolare media, moda e mediana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4B7B99" w:rsidRPr="00063205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Comprende solo in parte e superficialmente testi, dati e informazioni. </w:t>
            </w:r>
            <w:r w:rsidR="00886F09" w:rsidRPr="00063205">
              <w:rPr>
                <w:rFonts w:asciiTheme="majorHAnsi" w:hAnsiTheme="majorHAnsi"/>
                <w:sz w:val="20"/>
                <w:szCs w:val="20"/>
                <w:lang w:val="it-IT"/>
              </w:rPr>
              <w:t>A</w:t>
            </w: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>pplica conoscenze</w:t>
            </w:r>
            <w:r w:rsidR="00886F09"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di base</w:t>
            </w: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e abilità</w:t>
            </w:r>
            <w:r w:rsidR="00886F09"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in contesti semplici</w:t>
            </w:r>
            <w:r w:rsidR="00886F09"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="00886F09" w:rsidRPr="00063205">
              <w:rPr>
                <w:rFonts w:asciiTheme="majorHAnsi" w:hAnsiTheme="majorHAnsi"/>
                <w:sz w:val="20"/>
                <w:lang w:val="it-IT"/>
              </w:rPr>
              <w:t xml:space="preserve"> L’ esposizione non è sempre sicura,la  terminologia utilizzata è  generica ed elementare</w:t>
            </w:r>
          </w:p>
          <w:p w:rsidR="00587C00" w:rsidRPr="00063205" w:rsidRDefault="00587C00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87C00" w:rsidRPr="003102BD" w:rsidRDefault="004B7B99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2B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3102BD" w:rsidRPr="003102BD" w:rsidTr="00244963">
        <w:trPr>
          <w:trHeight w:val="1382"/>
        </w:trPr>
        <w:tc>
          <w:tcPr>
            <w:tcW w:w="1156" w:type="dxa"/>
            <w:vMerge w:val="restart"/>
            <w:vAlign w:val="center"/>
          </w:tcPr>
          <w:p w:rsidR="004B7B99" w:rsidRPr="00244963" w:rsidRDefault="004B7B99" w:rsidP="002449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963">
              <w:rPr>
                <w:rFonts w:ascii="Times New Roman" w:hAnsi="Times New Roman" w:cs="Times New Roman"/>
                <w:b/>
                <w:sz w:val="20"/>
                <w:szCs w:val="20"/>
              </w:rPr>
              <w:t>Relazioni e funzioni</w:t>
            </w:r>
          </w:p>
        </w:tc>
        <w:tc>
          <w:tcPr>
            <w:tcW w:w="1929" w:type="dxa"/>
            <w:vMerge w:val="restart"/>
            <w:vAlign w:val="center"/>
          </w:tcPr>
          <w:p w:rsidR="004B7B99" w:rsidRPr="003102BD" w:rsidRDefault="004B7B99" w:rsidP="00244963">
            <w:pPr>
              <w:rPr>
                <w:rFonts w:asciiTheme="majorHAnsi" w:hAnsiTheme="majorHAnsi"/>
                <w:sz w:val="20"/>
                <w:szCs w:val="20"/>
              </w:rPr>
            </w:pPr>
            <w:r w:rsidRPr="003102BD">
              <w:rPr>
                <w:rFonts w:asciiTheme="majorHAnsi" w:hAnsiTheme="majorHAnsi"/>
                <w:sz w:val="20"/>
                <w:szCs w:val="20"/>
              </w:rPr>
              <w:t>Competenza procedurale tecnico applicativa (concetti e procedure)</w:t>
            </w:r>
          </w:p>
        </w:tc>
        <w:tc>
          <w:tcPr>
            <w:tcW w:w="3234" w:type="dxa"/>
            <w:vMerge w:val="restart"/>
          </w:tcPr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Risolvere problemi tra numeri interi mediante l’uso</w:t>
            </w: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delle quattro operazioni</w:t>
            </w:r>
          </w:p>
          <w:p w:rsidR="004B7B99" w:rsidRPr="003102BD" w:rsidRDefault="004B7B99" w:rsidP="00244963">
            <w:pPr>
              <w:pStyle w:val="TableParagraph"/>
              <w:tabs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Dare stime approssimate per il risultato di un’operazione e controllare la plausibilità di un calcolo</w:t>
            </w:r>
          </w:p>
          <w:p w:rsidR="004B7B99" w:rsidRPr="003102BD" w:rsidRDefault="004B7B99" w:rsidP="00244963">
            <w:pPr>
              <w:pStyle w:val="TableParagraph"/>
              <w:tabs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Descrivere con un’espressione la risoluzione di un</w:t>
            </w:r>
          </w:p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3102BD">
              <w:rPr>
                <w:rFonts w:asciiTheme="majorHAnsi" w:hAnsiTheme="majorHAnsi"/>
                <w:sz w:val="20"/>
                <w:szCs w:val="20"/>
                <w:lang w:val="it-IT"/>
              </w:rPr>
              <w:t>problema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4B7B99" w:rsidRPr="00063205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lastRenderedPageBreak/>
              <w:t xml:space="preserve">Comprende in modo </w:t>
            </w:r>
            <w:r w:rsidR="00886F09"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parziale e superficiale </w:t>
            </w:r>
            <w:r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testi, dati e informazioni. Commette errori sistematici nell’applicare conoscenze e abilità in contesti semplici.</w:t>
            </w:r>
            <w:r w:rsidR="00886F09"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r w:rsidR="003102BD" w:rsidRPr="00063205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r w:rsidR="00886F09" w:rsidRPr="00063205">
              <w:rPr>
                <w:rFonts w:asciiTheme="majorHAnsi" w:hAnsiTheme="majorHAnsi"/>
                <w:sz w:val="20"/>
                <w:lang w:val="it-IT"/>
              </w:rPr>
              <w:t xml:space="preserve"> L’ esposizione è insicura, incompleta e imprecisa, l’ uso della terminologia non adeguata.</w:t>
            </w:r>
          </w:p>
          <w:p w:rsidR="004B7B99" w:rsidRPr="00063205" w:rsidRDefault="004B7B99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4B7B99" w:rsidRPr="003102BD" w:rsidRDefault="004B7B99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2B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3102BD" w:rsidRPr="003102BD" w:rsidTr="00244963">
        <w:trPr>
          <w:trHeight w:val="1245"/>
        </w:trPr>
        <w:tc>
          <w:tcPr>
            <w:tcW w:w="1156" w:type="dxa"/>
            <w:vMerge/>
            <w:vAlign w:val="center"/>
          </w:tcPr>
          <w:p w:rsidR="004B7B99" w:rsidRPr="00244963" w:rsidRDefault="004B7B99" w:rsidP="002449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4B7B99" w:rsidRPr="003102BD" w:rsidRDefault="004B7B99" w:rsidP="0024496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:rsidR="004B7B99" w:rsidRPr="003102BD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886F09" w:rsidRPr="00063205" w:rsidRDefault="004B7B99" w:rsidP="00886F09">
            <w:pPr>
              <w:rPr>
                <w:sz w:val="20"/>
              </w:rPr>
            </w:pPr>
            <w:r w:rsidRPr="00063205">
              <w:rPr>
                <w:rFonts w:asciiTheme="majorHAnsi" w:hAnsiTheme="majorHAnsi"/>
                <w:sz w:val="20"/>
                <w:szCs w:val="20"/>
              </w:rPr>
              <w:t>Comprende in modo frammentario</w:t>
            </w:r>
            <w:r w:rsidR="00886F09" w:rsidRPr="00063205">
              <w:rPr>
                <w:rFonts w:asciiTheme="majorHAnsi" w:hAnsiTheme="majorHAnsi"/>
                <w:sz w:val="20"/>
                <w:szCs w:val="20"/>
              </w:rPr>
              <w:t xml:space="preserve"> e gravemente lacunoso</w:t>
            </w:r>
            <w:r w:rsidRPr="00063205">
              <w:rPr>
                <w:rFonts w:asciiTheme="majorHAnsi" w:hAnsiTheme="majorHAnsi"/>
                <w:sz w:val="20"/>
                <w:szCs w:val="20"/>
              </w:rPr>
              <w:t xml:space="preserve"> testi, dati e informazioni. Non sa applicare conoscenze e abilità </w:t>
            </w:r>
            <w:r w:rsidR="00886F09" w:rsidRPr="00063205">
              <w:rPr>
                <w:rFonts w:asciiTheme="majorHAnsi" w:hAnsiTheme="majorHAnsi"/>
                <w:sz w:val="20"/>
                <w:szCs w:val="20"/>
              </w:rPr>
              <w:t>autonomamente neanche</w:t>
            </w:r>
            <w:r w:rsidRPr="00063205">
              <w:rPr>
                <w:rFonts w:asciiTheme="majorHAnsi" w:hAnsiTheme="majorHAnsi"/>
                <w:sz w:val="20"/>
                <w:szCs w:val="20"/>
              </w:rPr>
              <w:t xml:space="preserve"> contesti semplici.</w:t>
            </w:r>
            <w:r w:rsidR="003102BD" w:rsidRPr="0006320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86F09" w:rsidRPr="00063205">
              <w:rPr>
                <w:sz w:val="20"/>
              </w:rPr>
              <w:t xml:space="preserve"> L’esposizione è stentata  e insicura con un lessico povero e inadeguato.</w:t>
            </w:r>
          </w:p>
          <w:p w:rsidR="004B7B99" w:rsidRPr="00063205" w:rsidRDefault="004B7B99" w:rsidP="00244963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4B7B99" w:rsidRPr="00063205" w:rsidRDefault="004B7B99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4B7B99" w:rsidRPr="003102BD" w:rsidRDefault="004B7B99" w:rsidP="002449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2B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:rsidR="0092566B" w:rsidRPr="00587C00" w:rsidRDefault="0092566B" w:rsidP="00063205">
      <w:pPr>
        <w:ind w:firstLine="708"/>
      </w:pPr>
      <w:bookmarkStart w:id="0" w:name="_GoBack"/>
      <w:bookmarkEnd w:id="0"/>
    </w:p>
    <w:sectPr w:rsidR="0092566B" w:rsidRPr="00587C00" w:rsidSect="002449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00"/>
    <w:rsid w:val="00063205"/>
    <w:rsid w:val="00244963"/>
    <w:rsid w:val="00247AD5"/>
    <w:rsid w:val="003102BD"/>
    <w:rsid w:val="003424D2"/>
    <w:rsid w:val="00452403"/>
    <w:rsid w:val="004B7B99"/>
    <w:rsid w:val="00587C00"/>
    <w:rsid w:val="00886F09"/>
    <w:rsid w:val="0092566B"/>
    <w:rsid w:val="00D608F0"/>
    <w:rsid w:val="00FD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7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87C0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7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87C0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25AF0-1797-4142-A6B5-D635A6C42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Portatile</dc:creator>
  <cp:lastModifiedBy>Utente</cp:lastModifiedBy>
  <cp:revision>2</cp:revision>
  <cp:lastPrinted>2018-01-15T17:12:00Z</cp:lastPrinted>
  <dcterms:created xsi:type="dcterms:W3CDTF">2018-03-08T19:31:00Z</dcterms:created>
  <dcterms:modified xsi:type="dcterms:W3CDTF">2018-03-08T19:31:00Z</dcterms:modified>
</cp:coreProperties>
</file>